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3D84FA" w14:textId="46E67A65" w:rsidR="008B6C85" w:rsidRPr="00D73506" w:rsidRDefault="008A2978">
      <w:pPr>
        <w:rPr>
          <w:b/>
          <w:u w:val="single"/>
          <w:lang w:val="fr-FR"/>
        </w:rPr>
      </w:pPr>
      <w:r w:rsidRPr="00D73506">
        <w:rPr>
          <w:b/>
          <w:u w:val="single"/>
          <w:lang w:val="fr-FR"/>
        </w:rPr>
        <w:t>TRAME DE REDACTION D’UNE DOUBLETTE</w:t>
      </w:r>
      <w:r w:rsidR="00D73506" w:rsidRPr="00D73506">
        <w:rPr>
          <w:b/>
          <w:u w:val="single"/>
          <w:lang w:val="fr-FR"/>
        </w:rPr>
        <w:t>-</w:t>
      </w:r>
      <w:r w:rsidR="00D73506">
        <w:rPr>
          <w:b/>
          <w:lang w:val="fr-FR"/>
        </w:rPr>
        <w:t xml:space="preserve">  </w:t>
      </w:r>
      <w:r w:rsidR="00D73506">
        <w:rPr>
          <w:b/>
          <w:u w:val="single"/>
          <w:lang w:val="fr-FR"/>
        </w:rPr>
        <w:t>Séance 10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1896"/>
        <w:gridCol w:w="2190"/>
        <w:gridCol w:w="1803"/>
        <w:gridCol w:w="1775"/>
        <w:gridCol w:w="1749"/>
        <w:gridCol w:w="1746"/>
        <w:gridCol w:w="1837"/>
      </w:tblGrid>
      <w:tr w:rsidR="008A2978" w:rsidRPr="00D73506" w14:paraId="5DD7DFD7" w14:textId="77777777" w:rsidTr="0098324C">
        <w:tc>
          <w:tcPr>
            <w:tcW w:w="12996" w:type="dxa"/>
            <w:gridSpan w:val="7"/>
          </w:tcPr>
          <w:p w14:paraId="132338D3" w14:textId="6143E7DD" w:rsidR="008A2978" w:rsidRDefault="001223B1">
            <w:pPr>
              <w:rPr>
                <w:color w:val="000000" w:themeColor="text1"/>
                <w:lang w:val="fr-FR"/>
              </w:rPr>
            </w:pPr>
            <w:r w:rsidRPr="001223B1">
              <w:rPr>
                <w:color w:val="000000" w:themeColor="text1"/>
                <w:u w:val="single"/>
                <w:lang w:val="fr-FR"/>
              </w:rPr>
              <w:t>TITRE :</w:t>
            </w:r>
            <w:r w:rsidRPr="001223B1">
              <w:rPr>
                <w:color w:val="000000" w:themeColor="text1"/>
                <w:lang w:val="fr-FR"/>
              </w:rPr>
              <w:t xml:space="preserve"> Découverte de la piè</w:t>
            </w:r>
            <w:r>
              <w:rPr>
                <w:color w:val="000000" w:themeColor="text1"/>
                <w:lang w:val="fr-FR"/>
              </w:rPr>
              <w:t>ce de théâtre</w:t>
            </w:r>
          </w:p>
          <w:p w14:paraId="444B2C6A" w14:textId="2AA6637F" w:rsidR="001223B1" w:rsidRDefault="001223B1">
            <w:pPr>
              <w:rPr>
                <w:color w:val="000000" w:themeColor="text1"/>
                <w:lang w:val="fr-FR"/>
              </w:rPr>
            </w:pPr>
            <w:r>
              <w:rPr>
                <w:i/>
                <w:color w:val="000000" w:themeColor="text1"/>
                <w:lang w:val="fr-FR"/>
              </w:rPr>
              <w:t>Caprices et petits bobos</w:t>
            </w:r>
            <w:r>
              <w:rPr>
                <w:color w:val="000000" w:themeColor="text1"/>
                <w:lang w:val="fr-FR"/>
              </w:rPr>
              <w:t>, classe de CE1A</w:t>
            </w:r>
          </w:p>
          <w:p w14:paraId="4947AD80" w14:textId="35DFE87F" w:rsidR="007D76B8" w:rsidRPr="001223B1" w:rsidRDefault="001223B1">
            <w:pPr>
              <w:rPr>
                <w:color w:val="000000" w:themeColor="text1"/>
                <w:lang w:val="fr-FR"/>
              </w:rPr>
            </w:pPr>
            <w:r>
              <w:rPr>
                <w:i/>
                <w:color w:val="000000" w:themeColor="text1"/>
                <w:lang w:val="fr-FR"/>
              </w:rPr>
              <w:t xml:space="preserve">Les petits plongeons, </w:t>
            </w:r>
            <w:r>
              <w:rPr>
                <w:color w:val="000000" w:themeColor="text1"/>
                <w:lang w:val="fr-FR"/>
              </w:rPr>
              <w:t>classe de CE1B</w:t>
            </w:r>
          </w:p>
        </w:tc>
      </w:tr>
      <w:tr w:rsidR="008A2978" w:rsidRPr="00D73506" w14:paraId="602F563E" w14:textId="77777777" w:rsidTr="0098324C">
        <w:tc>
          <w:tcPr>
            <w:tcW w:w="12996" w:type="dxa"/>
            <w:gridSpan w:val="7"/>
          </w:tcPr>
          <w:p w14:paraId="1B1A6F5F" w14:textId="4306F531" w:rsidR="007D76B8" w:rsidRPr="00A8629F" w:rsidRDefault="008A2978">
            <w:pPr>
              <w:rPr>
                <w:color w:val="000000" w:themeColor="text1"/>
                <w:lang w:val="fr-FR"/>
              </w:rPr>
            </w:pPr>
            <w:r w:rsidRPr="00A642EC">
              <w:rPr>
                <w:color w:val="000000" w:themeColor="text1"/>
                <w:u w:val="single"/>
                <w:lang w:val="fr-FR"/>
              </w:rPr>
              <w:t>DOMAINE</w:t>
            </w:r>
            <w:r w:rsidR="008B6C85" w:rsidRPr="00A642EC">
              <w:rPr>
                <w:color w:val="000000" w:themeColor="text1"/>
                <w:u w:val="single"/>
                <w:lang w:val="fr-FR"/>
              </w:rPr>
              <w:t xml:space="preserve"> :</w:t>
            </w:r>
            <w:r w:rsidR="008B6C85" w:rsidRPr="00A642EC">
              <w:rPr>
                <w:color w:val="000000" w:themeColor="text1"/>
                <w:lang w:val="fr-FR"/>
              </w:rPr>
              <w:t xml:space="preserve"> </w:t>
            </w:r>
            <w:r w:rsidR="00A642EC" w:rsidRPr="00A642EC">
              <w:rPr>
                <w:color w:val="000000" w:themeColor="text1"/>
                <w:lang w:val="fr-FR"/>
              </w:rPr>
              <w:t>Art du spectacle vivant : th</w:t>
            </w:r>
            <w:r w:rsidR="00A642EC">
              <w:rPr>
                <w:color w:val="000000" w:themeColor="text1"/>
                <w:lang w:val="fr-FR"/>
              </w:rPr>
              <w:t>éâtre</w:t>
            </w:r>
          </w:p>
        </w:tc>
      </w:tr>
      <w:tr w:rsidR="008A2978" w14:paraId="0592B6A8" w14:textId="77777777" w:rsidTr="0098324C">
        <w:tc>
          <w:tcPr>
            <w:tcW w:w="12996" w:type="dxa"/>
            <w:gridSpan w:val="7"/>
          </w:tcPr>
          <w:p w14:paraId="5FD83C6B" w14:textId="7CF92D77" w:rsidR="007D76B8" w:rsidRPr="00A8629F" w:rsidRDefault="008A2978">
            <w:pPr>
              <w:rPr>
                <w:color w:val="000000" w:themeColor="text1"/>
              </w:rPr>
            </w:pPr>
            <w:r w:rsidRPr="007D76B8">
              <w:rPr>
                <w:color w:val="000000" w:themeColor="text1"/>
                <w:u w:val="single"/>
              </w:rPr>
              <w:t>NIVEAU</w:t>
            </w:r>
            <w:r w:rsidRPr="008B6C85">
              <w:rPr>
                <w:color w:val="000000" w:themeColor="text1"/>
              </w:rPr>
              <w:t>:</w:t>
            </w:r>
            <w:r w:rsidR="008B6C85" w:rsidRPr="008B6C85">
              <w:rPr>
                <w:color w:val="000000" w:themeColor="text1"/>
              </w:rPr>
              <w:t xml:space="preserve"> CE1</w:t>
            </w:r>
          </w:p>
        </w:tc>
      </w:tr>
      <w:tr w:rsidR="008A2978" w:rsidRPr="00D73506" w14:paraId="31B95866" w14:textId="77777777" w:rsidTr="0098324C">
        <w:tc>
          <w:tcPr>
            <w:tcW w:w="12996" w:type="dxa"/>
            <w:gridSpan w:val="7"/>
          </w:tcPr>
          <w:p w14:paraId="70240AA5" w14:textId="7E52382C" w:rsidR="008A2978" w:rsidRPr="00A642EC" w:rsidRDefault="008A2978">
            <w:pPr>
              <w:rPr>
                <w:lang w:val="fr-FR"/>
              </w:rPr>
            </w:pPr>
            <w:r w:rsidRPr="00A642EC">
              <w:rPr>
                <w:u w:val="single"/>
                <w:lang w:val="fr-FR"/>
              </w:rPr>
              <w:t xml:space="preserve">Objectif : </w:t>
            </w:r>
            <w:r w:rsidR="00A642EC">
              <w:rPr>
                <w:lang w:val="fr-FR"/>
              </w:rPr>
              <w:t>Lire une scène en binôme et rendre compte  de sa compréhension à ses camarades.</w:t>
            </w:r>
          </w:p>
        </w:tc>
      </w:tr>
      <w:tr w:rsidR="000D7DBC" w14:paraId="58F35EEC" w14:textId="77777777" w:rsidTr="0098324C">
        <w:tc>
          <w:tcPr>
            <w:tcW w:w="1896" w:type="dxa"/>
            <w:shd w:val="clear" w:color="auto" w:fill="D9D9D9" w:themeFill="background1" w:themeFillShade="D9"/>
          </w:tcPr>
          <w:p w14:paraId="2E810FA8" w14:textId="77777777" w:rsidR="008A2978" w:rsidRDefault="008A2978">
            <w:r>
              <w:t>ETAPES</w:t>
            </w:r>
          </w:p>
        </w:tc>
        <w:tc>
          <w:tcPr>
            <w:tcW w:w="2190" w:type="dxa"/>
            <w:shd w:val="clear" w:color="auto" w:fill="D9D9D9" w:themeFill="background1" w:themeFillShade="D9"/>
          </w:tcPr>
          <w:p w14:paraId="28426844" w14:textId="77777777" w:rsidR="007D76B8" w:rsidRPr="008B6C85" w:rsidRDefault="007D76B8" w:rsidP="007D76B8">
            <w:pPr>
              <w:tabs>
                <w:tab w:val="center" w:pos="1005"/>
              </w:tabs>
              <w:rPr>
                <w:lang w:val="fr-FR"/>
              </w:rPr>
            </w:pPr>
            <w:r w:rsidRPr="008B6C85">
              <w:rPr>
                <w:lang w:val="fr-FR"/>
              </w:rPr>
              <w:t>Les gestes professionnels :</w:t>
            </w:r>
          </w:p>
          <w:p w14:paraId="16A6B014" w14:textId="77777777" w:rsidR="008A2978" w:rsidRPr="008B6C85" w:rsidRDefault="007D76B8" w:rsidP="007D76B8">
            <w:pPr>
              <w:tabs>
                <w:tab w:val="center" w:pos="1005"/>
              </w:tabs>
              <w:rPr>
                <w:lang w:val="fr-FR"/>
              </w:rPr>
            </w:pPr>
            <w:r w:rsidRPr="008B6C85">
              <w:rPr>
                <w:lang w:val="fr-FR"/>
              </w:rPr>
              <w:t xml:space="preserve">Rôle des enseignants </w:t>
            </w:r>
          </w:p>
          <w:p w14:paraId="13BDABA9" w14:textId="77777777" w:rsidR="007D76B8" w:rsidRDefault="007D76B8" w:rsidP="007D76B8">
            <w:pPr>
              <w:tabs>
                <w:tab w:val="center" w:pos="1005"/>
              </w:tabs>
            </w:pPr>
            <w:r>
              <w:t>Consignes</w:t>
            </w:r>
          </w:p>
        </w:tc>
        <w:tc>
          <w:tcPr>
            <w:tcW w:w="1803" w:type="dxa"/>
            <w:shd w:val="clear" w:color="auto" w:fill="D9D9D9" w:themeFill="background1" w:themeFillShade="D9"/>
          </w:tcPr>
          <w:p w14:paraId="6E6F354E" w14:textId="77777777" w:rsidR="008A2978" w:rsidRDefault="008A2978">
            <w:r>
              <w:t>Dispositifs pour les élèves</w:t>
            </w:r>
          </w:p>
        </w:tc>
        <w:tc>
          <w:tcPr>
            <w:tcW w:w="1775" w:type="dxa"/>
            <w:shd w:val="clear" w:color="auto" w:fill="D9D9D9" w:themeFill="background1" w:themeFillShade="D9"/>
          </w:tcPr>
          <w:p w14:paraId="3B5CD30B" w14:textId="77777777" w:rsidR="008A2978" w:rsidRDefault="008A2978">
            <w:r>
              <w:t>Supports ou outils</w:t>
            </w:r>
          </w:p>
        </w:tc>
        <w:tc>
          <w:tcPr>
            <w:tcW w:w="1749" w:type="dxa"/>
            <w:shd w:val="clear" w:color="auto" w:fill="D9D9D9" w:themeFill="background1" w:themeFillShade="D9"/>
          </w:tcPr>
          <w:p w14:paraId="73192170" w14:textId="77777777" w:rsidR="008A2978" w:rsidRDefault="008A2978">
            <w:r>
              <w:t>Place de</w:t>
            </w:r>
            <w:r w:rsidR="007D76B8">
              <w:t xml:space="preserve"> </w:t>
            </w:r>
            <w:r>
              <w:t>l’oral</w:t>
            </w:r>
          </w:p>
        </w:tc>
        <w:tc>
          <w:tcPr>
            <w:tcW w:w="1746" w:type="dxa"/>
            <w:shd w:val="clear" w:color="auto" w:fill="D9D9D9" w:themeFill="background1" w:themeFillShade="D9"/>
          </w:tcPr>
          <w:p w14:paraId="2624BABA" w14:textId="77777777" w:rsidR="008A2978" w:rsidRDefault="008A2978">
            <w:r>
              <w:t>Place de l’écrit</w:t>
            </w:r>
          </w:p>
        </w:tc>
        <w:tc>
          <w:tcPr>
            <w:tcW w:w="1837" w:type="dxa"/>
            <w:shd w:val="clear" w:color="auto" w:fill="D9D9D9" w:themeFill="background1" w:themeFillShade="D9"/>
          </w:tcPr>
          <w:p w14:paraId="6A1C40EB" w14:textId="77777777" w:rsidR="008A2978" w:rsidRDefault="008A2978">
            <w:r>
              <w:t>différenciation</w:t>
            </w:r>
          </w:p>
        </w:tc>
      </w:tr>
      <w:tr w:rsidR="00361848" w:rsidRPr="00A642EC" w14:paraId="6BD6821E" w14:textId="77777777" w:rsidTr="0098324C">
        <w:tc>
          <w:tcPr>
            <w:tcW w:w="1896" w:type="dxa"/>
          </w:tcPr>
          <w:p w14:paraId="1358D2A8" w14:textId="4164AE8A" w:rsidR="00361848" w:rsidRDefault="00361848">
            <w:r>
              <w:t>1) Entrée dans l’activité</w:t>
            </w:r>
          </w:p>
        </w:tc>
        <w:tc>
          <w:tcPr>
            <w:tcW w:w="2190" w:type="dxa"/>
          </w:tcPr>
          <w:p w14:paraId="5196244A" w14:textId="73108FA4" w:rsidR="00361848" w:rsidRPr="00A642EC" w:rsidRDefault="00361848">
            <w:pPr>
              <w:rPr>
                <w:lang w:val="fr-FR"/>
              </w:rPr>
            </w:pPr>
            <w:r>
              <w:rPr>
                <w:lang w:val="fr-FR"/>
              </w:rPr>
              <w:t>Interroger les élèves sur le rôle du théâtre et le vocabulaire attenant.</w:t>
            </w:r>
          </w:p>
        </w:tc>
        <w:tc>
          <w:tcPr>
            <w:tcW w:w="1803" w:type="dxa"/>
          </w:tcPr>
          <w:p w14:paraId="07FAF9A3" w14:textId="414C7A99" w:rsidR="00361848" w:rsidRDefault="00361848" w:rsidP="00361848">
            <w:pPr>
              <w:rPr>
                <w:lang w:val="fr-FR"/>
              </w:rPr>
            </w:pPr>
            <w:r>
              <w:rPr>
                <w:lang w:val="fr-FR"/>
              </w:rPr>
              <w:t>Echange d’idée en groupe classe</w:t>
            </w:r>
          </w:p>
        </w:tc>
        <w:tc>
          <w:tcPr>
            <w:tcW w:w="1775" w:type="dxa"/>
          </w:tcPr>
          <w:p w14:paraId="42479205" w14:textId="77777777" w:rsidR="00361848" w:rsidRDefault="00361848" w:rsidP="00A642EC">
            <w:pPr>
              <w:rPr>
                <w:lang w:val="fr-FR"/>
              </w:rPr>
            </w:pPr>
          </w:p>
        </w:tc>
        <w:tc>
          <w:tcPr>
            <w:tcW w:w="1749" w:type="dxa"/>
          </w:tcPr>
          <w:p w14:paraId="4EB99F4F" w14:textId="4E88B102" w:rsidR="00361848" w:rsidRDefault="00361848">
            <w:pPr>
              <w:rPr>
                <w:lang w:val="fr-FR"/>
              </w:rPr>
            </w:pPr>
            <w:r>
              <w:rPr>
                <w:lang w:val="fr-FR"/>
              </w:rPr>
              <w:t>oui</w:t>
            </w:r>
          </w:p>
        </w:tc>
        <w:tc>
          <w:tcPr>
            <w:tcW w:w="1746" w:type="dxa"/>
          </w:tcPr>
          <w:p w14:paraId="42217D34" w14:textId="6CFB8180" w:rsidR="00361848" w:rsidRDefault="00361848">
            <w:pPr>
              <w:rPr>
                <w:lang w:val="fr-FR"/>
              </w:rPr>
            </w:pPr>
            <w:r>
              <w:rPr>
                <w:lang w:val="fr-FR"/>
              </w:rPr>
              <w:t>non</w:t>
            </w:r>
          </w:p>
        </w:tc>
        <w:tc>
          <w:tcPr>
            <w:tcW w:w="1837" w:type="dxa"/>
          </w:tcPr>
          <w:p w14:paraId="19CD1620" w14:textId="07A3FB4C" w:rsidR="00361848" w:rsidRDefault="00361848">
            <w:pPr>
              <w:rPr>
                <w:lang w:val="fr-FR"/>
              </w:rPr>
            </w:pPr>
            <w:r>
              <w:rPr>
                <w:lang w:val="fr-FR"/>
              </w:rPr>
              <w:t>non</w:t>
            </w:r>
          </w:p>
        </w:tc>
      </w:tr>
      <w:tr w:rsidR="000D7DBC" w:rsidRPr="00D73506" w14:paraId="371718ED" w14:textId="77777777" w:rsidTr="0098324C">
        <w:tc>
          <w:tcPr>
            <w:tcW w:w="1896" w:type="dxa"/>
          </w:tcPr>
          <w:p w14:paraId="7D6F56C2" w14:textId="2E082988" w:rsidR="007D76B8" w:rsidRDefault="00361848">
            <w:r>
              <w:t>2) Passation des consignes</w:t>
            </w:r>
          </w:p>
        </w:tc>
        <w:tc>
          <w:tcPr>
            <w:tcW w:w="2190" w:type="dxa"/>
          </w:tcPr>
          <w:p w14:paraId="721B0A58" w14:textId="77777777" w:rsidR="008A2978" w:rsidRDefault="00A642EC">
            <w:pPr>
              <w:rPr>
                <w:lang w:val="fr-FR"/>
              </w:rPr>
            </w:pPr>
            <w:r w:rsidRPr="00A642EC">
              <w:rPr>
                <w:lang w:val="fr-FR"/>
              </w:rPr>
              <w:t>Distribution d’une scène par bin</w:t>
            </w:r>
            <w:r>
              <w:rPr>
                <w:lang w:val="fr-FR"/>
              </w:rPr>
              <w:t>ôme.</w:t>
            </w:r>
          </w:p>
          <w:p w14:paraId="33604A50" w14:textId="1268B3D4" w:rsidR="00A642EC" w:rsidRPr="00A642EC" w:rsidRDefault="00A642EC">
            <w:pPr>
              <w:rPr>
                <w:lang w:val="fr-FR"/>
              </w:rPr>
            </w:pPr>
            <w:r>
              <w:rPr>
                <w:lang w:val="fr-FR"/>
              </w:rPr>
              <w:t>Passation des consignes</w:t>
            </w:r>
          </w:p>
        </w:tc>
        <w:tc>
          <w:tcPr>
            <w:tcW w:w="1803" w:type="dxa"/>
          </w:tcPr>
          <w:p w14:paraId="100FA007" w14:textId="19CEDE8F" w:rsidR="008A2978" w:rsidRPr="00A642EC" w:rsidRDefault="00361848" w:rsidP="00361848">
            <w:pPr>
              <w:rPr>
                <w:lang w:val="fr-FR"/>
              </w:rPr>
            </w:pPr>
            <w:r>
              <w:rPr>
                <w:lang w:val="fr-FR"/>
              </w:rPr>
              <w:t>Ecoute</w:t>
            </w:r>
          </w:p>
        </w:tc>
        <w:tc>
          <w:tcPr>
            <w:tcW w:w="1775" w:type="dxa"/>
          </w:tcPr>
          <w:p w14:paraId="427AF287" w14:textId="0BC06435" w:rsidR="00361848" w:rsidRPr="00A642EC" w:rsidRDefault="00A642EC" w:rsidP="00A642EC">
            <w:pPr>
              <w:rPr>
                <w:lang w:val="fr-FR"/>
              </w:rPr>
            </w:pPr>
            <w:r>
              <w:rPr>
                <w:lang w:val="fr-FR"/>
              </w:rPr>
              <w:t>La pièce, les scènes</w:t>
            </w:r>
          </w:p>
        </w:tc>
        <w:tc>
          <w:tcPr>
            <w:tcW w:w="1749" w:type="dxa"/>
          </w:tcPr>
          <w:p w14:paraId="01B6F18D" w14:textId="4E61D6CF" w:rsidR="008A2978" w:rsidRPr="00A642EC" w:rsidRDefault="00A642EC">
            <w:pPr>
              <w:rPr>
                <w:lang w:val="fr-FR"/>
              </w:rPr>
            </w:pPr>
            <w:r>
              <w:rPr>
                <w:lang w:val="fr-FR"/>
              </w:rPr>
              <w:t>oui</w:t>
            </w:r>
          </w:p>
        </w:tc>
        <w:tc>
          <w:tcPr>
            <w:tcW w:w="1746" w:type="dxa"/>
          </w:tcPr>
          <w:p w14:paraId="625D4CCB" w14:textId="1A7A92C7" w:rsidR="008A2978" w:rsidRPr="00A642EC" w:rsidRDefault="00A642EC">
            <w:pPr>
              <w:rPr>
                <w:lang w:val="fr-FR"/>
              </w:rPr>
            </w:pPr>
            <w:r>
              <w:rPr>
                <w:lang w:val="fr-FR"/>
              </w:rPr>
              <w:t>non</w:t>
            </w:r>
          </w:p>
        </w:tc>
        <w:tc>
          <w:tcPr>
            <w:tcW w:w="1837" w:type="dxa"/>
          </w:tcPr>
          <w:p w14:paraId="2F8736FF" w14:textId="3A9D1941" w:rsidR="008A2978" w:rsidRDefault="00A642EC">
            <w:pPr>
              <w:rPr>
                <w:lang w:val="fr-FR"/>
              </w:rPr>
            </w:pPr>
            <w:r>
              <w:rPr>
                <w:lang w:val="fr-FR"/>
              </w:rPr>
              <w:t>Oui</w:t>
            </w:r>
          </w:p>
          <w:p w14:paraId="3057E5C9" w14:textId="371ECB32" w:rsidR="00A642EC" w:rsidRPr="00A642EC" w:rsidRDefault="00A642EC">
            <w:pPr>
              <w:rPr>
                <w:lang w:val="fr-FR"/>
              </w:rPr>
            </w:pPr>
            <w:r>
              <w:rPr>
                <w:lang w:val="fr-FR"/>
              </w:rPr>
              <w:t>Scènes plus ou moins longue en fonction du niveau de lecture</w:t>
            </w:r>
          </w:p>
        </w:tc>
      </w:tr>
      <w:tr w:rsidR="000D7DBC" w:rsidRPr="00D73506" w14:paraId="752D968D" w14:textId="77777777" w:rsidTr="0098324C">
        <w:tc>
          <w:tcPr>
            <w:tcW w:w="1896" w:type="dxa"/>
          </w:tcPr>
          <w:p w14:paraId="694A1F12" w14:textId="6C6F686D" w:rsidR="007D76B8" w:rsidRPr="00A642EC" w:rsidRDefault="00361848">
            <w:pPr>
              <w:rPr>
                <w:lang w:val="fr-FR"/>
              </w:rPr>
            </w:pPr>
            <w:r>
              <w:rPr>
                <w:lang w:val="fr-FR"/>
              </w:rPr>
              <w:t>3</w:t>
            </w:r>
            <w:r w:rsidR="00A642EC">
              <w:rPr>
                <w:lang w:val="fr-FR"/>
              </w:rPr>
              <w:t>) Déroulement</w:t>
            </w:r>
            <w:r>
              <w:rPr>
                <w:lang w:val="fr-FR"/>
              </w:rPr>
              <w:t>, lecture à voix basse</w:t>
            </w:r>
          </w:p>
        </w:tc>
        <w:tc>
          <w:tcPr>
            <w:tcW w:w="2190" w:type="dxa"/>
          </w:tcPr>
          <w:p w14:paraId="27034F0A" w14:textId="77777777" w:rsidR="008A2978" w:rsidRDefault="00361848">
            <w:pPr>
              <w:rPr>
                <w:lang w:val="fr-FR"/>
              </w:rPr>
            </w:pPr>
            <w:r>
              <w:rPr>
                <w:lang w:val="fr-FR"/>
              </w:rPr>
              <w:t>Vérifie que le travail se fasse.</w:t>
            </w:r>
          </w:p>
          <w:p w14:paraId="5B96DDEA" w14:textId="10751DCD" w:rsidR="00361848" w:rsidRPr="00A642EC" w:rsidRDefault="00361848">
            <w:pPr>
              <w:rPr>
                <w:lang w:val="fr-FR"/>
              </w:rPr>
            </w:pPr>
            <w:r>
              <w:rPr>
                <w:lang w:val="fr-FR"/>
              </w:rPr>
              <w:t>Explication des mots de vocabulaire</w:t>
            </w:r>
          </w:p>
        </w:tc>
        <w:tc>
          <w:tcPr>
            <w:tcW w:w="1803" w:type="dxa"/>
          </w:tcPr>
          <w:p w14:paraId="45CC34D2" w14:textId="1726DFE2" w:rsidR="008A2978" w:rsidRPr="00A642EC" w:rsidRDefault="00361848">
            <w:pPr>
              <w:rPr>
                <w:lang w:val="fr-FR"/>
              </w:rPr>
            </w:pPr>
            <w:r>
              <w:rPr>
                <w:lang w:val="fr-FR"/>
              </w:rPr>
              <w:t>Lecture, manipulation en binôme</w:t>
            </w:r>
          </w:p>
        </w:tc>
        <w:tc>
          <w:tcPr>
            <w:tcW w:w="1775" w:type="dxa"/>
          </w:tcPr>
          <w:p w14:paraId="46133BD3" w14:textId="45802FB8" w:rsidR="008A2978" w:rsidRPr="00A642EC" w:rsidRDefault="00A642EC">
            <w:pPr>
              <w:rPr>
                <w:lang w:val="fr-FR"/>
              </w:rPr>
            </w:pPr>
            <w:r>
              <w:rPr>
                <w:lang w:val="fr-FR"/>
              </w:rPr>
              <w:t>La pièce, les scènes</w:t>
            </w:r>
          </w:p>
        </w:tc>
        <w:tc>
          <w:tcPr>
            <w:tcW w:w="1749" w:type="dxa"/>
          </w:tcPr>
          <w:p w14:paraId="6AEAD7D4" w14:textId="6048F3C5" w:rsidR="008A2978" w:rsidRPr="00A642EC" w:rsidRDefault="00A642EC">
            <w:pPr>
              <w:rPr>
                <w:lang w:val="fr-FR"/>
              </w:rPr>
            </w:pPr>
            <w:r>
              <w:rPr>
                <w:lang w:val="fr-FR"/>
              </w:rPr>
              <w:t>oui</w:t>
            </w:r>
          </w:p>
        </w:tc>
        <w:tc>
          <w:tcPr>
            <w:tcW w:w="1746" w:type="dxa"/>
          </w:tcPr>
          <w:p w14:paraId="4E66D979" w14:textId="79FC54AA" w:rsidR="008A2978" w:rsidRPr="00A642EC" w:rsidRDefault="00A642EC">
            <w:pPr>
              <w:rPr>
                <w:lang w:val="fr-FR"/>
              </w:rPr>
            </w:pPr>
            <w:r>
              <w:rPr>
                <w:lang w:val="fr-FR"/>
              </w:rPr>
              <w:t>non</w:t>
            </w:r>
          </w:p>
        </w:tc>
        <w:tc>
          <w:tcPr>
            <w:tcW w:w="1837" w:type="dxa"/>
          </w:tcPr>
          <w:p w14:paraId="5D19959A" w14:textId="77777777" w:rsidR="00361848" w:rsidRDefault="00361848" w:rsidP="00361848">
            <w:pPr>
              <w:rPr>
                <w:lang w:val="fr-FR"/>
              </w:rPr>
            </w:pPr>
            <w:r>
              <w:rPr>
                <w:lang w:val="fr-FR"/>
              </w:rPr>
              <w:t>Oui</w:t>
            </w:r>
          </w:p>
          <w:p w14:paraId="5AB1E1BB" w14:textId="398D0EB6" w:rsidR="008A2978" w:rsidRPr="00A642EC" w:rsidRDefault="00361848" w:rsidP="00361848">
            <w:pPr>
              <w:rPr>
                <w:lang w:val="fr-FR"/>
              </w:rPr>
            </w:pPr>
            <w:r>
              <w:rPr>
                <w:lang w:val="fr-FR"/>
              </w:rPr>
              <w:t>Scènes plus ou moins longue en fonction du niveau de lecture</w:t>
            </w:r>
          </w:p>
        </w:tc>
      </w:tr>
      <w:tr w:rsidR="000D7DBC" w:rsidRPr="00D73506" w14:paraId="0C2018A2" w14:textId="77777777" w:rsidTr="0098324C">
        <w:tc>
          <w:tcPr>
            <w:tcW w:w="1896" w:type="dxa"/>
          </w:tcPr>
          <w:p w14:paraId="18487D7D" w14:textId="45F509CB" w:rsidR="007D76B8" w:rsidRPr="00A642EC" w:rsidRDefault="00361848">
            <w:pPr>
              <w:rPr>
                <w:lang w:val="fr-FR"/>
              </w:rPr>
            </w:pPr>
            <w:r>
              <w:rPr>
                <w:lang w:val="fr-FR"/>
              </w:rPr>
              <w:t>4) Présentation</w:t>
            </w:r>
          </w:p>
          <w:p w14:paraId="3002DA96" w14:textId="77777777" w:rsidR="007D76B8" w:rsidRPr="00A642EC" w:rsidRDefault="007D76B8">
            <w:pPr>
              <w:rPr>
                <w:lang w:val="fr-FR"/>
              </w:rPr>
            </w:pPr>
          </w:p>
        </w:tc>
        <w:tc>
          <w:tcPr>
            <w:tcW w:w="2190" w:type="dxa"/>
          </w:tcPr>
          <w:p w14:paraId="78886C7A" w14:textId="312AB49E" w:rsidR="008A2978" w:rsidRPr="00A642EC" w:rsidRDefault="0098324C">
            <w:pPr>
              <w:rPr>
                <w:lang w:val="fr-FR"/>
              </w:rPr>
            </w:pPr>
            <w:r>
              <w:rPr>
                <w:lang w:val="fr-FR"/>
              </w:rPr>
              <w:t>Questionner les élèves si nécessaire</w:t>
            </w:r>
          </w:p>
        </w:tc>
        <w:tc>
          <w:tcPr>
            <w:tcW w:w="1803" w:type="dxa"/>
          </w:tcPr>
          <w:p w14:paraId="691E01B6" w14:textId="77777777" w:rsidR="008A2978" w:rsidRDefault="0098324C">
            <w:pPr>
              <w:rPr>
                <w:lang w:val="fr-FR"/>
              </w:rPr>
            </w:pPr>
            <w:r>
              <w:rPr>
                <w:lang w:val="fr-FR"/>
              </w:rPr>
              <w:t>Résumer de leur scène en binôme, présentation à la classe</w:t>
            </w:r>
          </w:p>
          <w:p w14:paraId="24B6892C" w14:textId="4D6E4D41" w:rsidR="00B67DD3" w:rsidRPr="00A642EC" w:rsidRDefault="00B67DD3">
            <w:pPr>
              <w:rPr>
                <w:lang w:val="fr-FR"/>
              </w:rPr>
            </w:pPr>
            <w:r>
              <w:rPr>
                <w:lang w:val="fr-FR"/>
              </w:rPr>
              <w:t>La moitié en français, l’autre en espagnol</w:t>
            </w:r>
          </w:p>
        </w:tc>
        <w:tc>
          <w:tcPr>
            <w:tcW w:w="1775" w:type="dxa"/>
          </w:tcPr>
          <w:p w14:paraId="09B91269" w14:textId="7748CC52" w:rsidR="008A2978" w:rsidRPr="00A642EC" w:rsidRDefault="0098324C">
            <w:pPr>
              <w:rPr>
                <w:lang w:val="fr-FR"/>
              </w:rPr>
            </w:pPr>
            <w:r>
              <w:rPr>
                <w:lang w:val="fr-FR"/>
              </w:rPr>
              <w:t>Scènes</w:t>
            </w:r>
          </w:p>
        </w:tc>
        <w:tc>
          <w:tcPr>
            <w:tcW w:w="1749" w:type="dxa"/>
          </w:tcPr>
          <w:p w14:paraId="1C040D2E" w14:textId="3ED360E6" w:rsidR="008A2978" w:rsidRPr="00A642EC" w:rsidRDefault="0098324C">
            <w:pPr>
              <w:rPr>
                <w:lang w:val="fr-FR"/>
              </w:rPr>
            </w:pPr>
            <w:r>
              <w:rPr>
                <w:lang w:val="fr-FR"/>
              </w:rPr>
              <w:t>oui</w:t>
            </w:r>
          </w:p>
        </w:tc>
        <w:tc>
          <w:tcPr>
            <w:tcW w:w="1746" w:type="dxa"/>
          </w:tcPr>
          <w:p w14:paraId="627A58AD" w14:textId="4E391BD0" w:rsidR="008A2978" w:rsidRPr="00A642EC" w:rsidRDefault="0098324C">
            <w:pPr>
              <w:rPr>
                <w:lang w:val="fr-FR"/>
              </w:rPr>
            </w:pPr>
            <w:r>
              <w:rPr>
                <w:lang w:val="fr-FR"/>
              </w:rPr>
              <w:t>non</w:t>
            </w:r>
          </w:p>
        </w:tc>
        <w:tc>
          <w:tcPr>
            <w:tcW w:w="1837" w:type="dxa"/>
          </w:tcPr>
          <w:p w14:paraId="7FECE69B" w14:textId="6215DAC1" w:rsidR="008A2978" w:rsidRDefault="0098324C">
            <w:pPr>
              <w:rPr>
                <w:lang w:val="fr-FR"/>
              </w:rPr>
            </w:pPr>
            <w:r>
              <w:rPr>
                <w:lang w:val="fr-FR"/>
              </w:rPr>
              <w:t>Oui</w:t>
            </w:r>
          </w:p>
          <w:p w14:paraId="0AA8E32E" w14:textId="7B760057" w:rsidR="0098324C" w:rsidRPr="00A642EC" w:rsidRDefault="0098324C">
            <w:pPr>
              <w:rPr>
                <w:lang w:val="fr-FR"/>
              </w:rPr>
            </w:pPr>
            <w:r>
              <w:rPr>
                <w:lang w:val="fr-FR"/>
              </w:rPr>
              <w:t>Questions si besoin pour les aider.</w:t>
            </w:r>
          </w:p>
        </w:tc>
      </w:tr>
      <w:tr w:rsidR="007D76B8" w:rsidRPr="00D73506" w14:paraId="6A08B1DE" w14:textId="77777777" w:rsidTr="0098324C">
        <w:tc>
          <w:tcPr>
            <w:tcW w:w="12996" w:type="dxa"/>
            <w:gridSpan w:val="7"/>
          </w:tcPr>
          <w:p w14:paraId="69F7F49C" w14:textId="2426BAC4" w:rsidR="007D76B8" w:rsidRPr="00B461BB" w:rsidRDefault="007D76B8">
            <w:pPr>
              <w:rPr>
                <w:lang w:val="fr-FR"/>
              </w:rPr>
            </w:pPr>
            <w:r w:rsidRPr="00B461BB">
              <w:rPr>
                <w:lang w:val="fr-FR"/>
              </w:rPr>
              <w:t xml:space="preserve">Prolongements possibles: </w:t>
            </w:r>
          </w:p>
          <w:p w14:paraId="4C3E26D8" w14:textId="382A86A3" w:rsidR="00B461BB" w:rsidRPr="00B461BB" w:rsidRDefault="00B461BB">
            <w:pPr>
              <w:rPr>
                <w:lang w:val="fr-FR"/>
              </w:rPr>
            </w:pPr>
            <w:r>
              <w:rPr>
                <w:lang w:val="fr-FR"/>
              </w:rPr>
              <w:t>Dégager la morale de la pièce.</w:t>
            </w:r>
          </w:p>
          <w:p w14:paraId="0118685F" w14:textId="6F6D45E7" w:rsidR="007D76B8" w:rsidRPr="00B461BB" w:rsidRDefault="00B461BB">
            <w:pPr>
              <w:rPr>
                <w:lang w:val="fr-FR"/>
              </w:rPr>
            </w:pPr>
            <w:r>
              <w:rPr>
                <w:lang w:val="fr-FR"/>
              </w:rPr>
              <w:t>Ecrire la qualité d’un de ses camarades.</w:t>
            </w:r>
          </w:p>
          <w:p w14:paraId="61CD82FB" w14:textId="77777777" w:rsidR="007D76B8" w:rsidRDefault="00B461BB">
            <w:pPr>
              <w:rPr>
                <w:lang w:val="fr-FR"/>
              </w:rPr>
            </w:pPr>
            <w:r>
              <w:rPr>
                <w:lang w:val="fr-FR"/>
              </w:rPr>
              <w:t>Adapter la pièce.</w:t>
            </w:r>
          </w:p>
          <w:p w14:paraId="2068A82E" w14:textId="21EE1B27" w:rsidR="00B461BB" w:rsidRPr="00B461BB" w:rsidRDefault="00B461BB">
            <w:pPr>
              <w:rPr>
                <w:lang w:val="fr-FR"/>
              </w:rPr>
            </w:pPr>
            <w:r>
              <w:rPr>
                <w:lang w:val="fr-FR"/>
              </w:rPr>
              <w:t>Jouer la pièce devant un public.</w:t>
            </w:r>
          </w:p>
        </w:tc>
      </w:tr>
    </w:tbl>
    <w:p w14:paraId="6A9C9016" w14:textId="77777777" w:rsidR="008A2978" w:rsidRPr="00B461BB" w:rsidRDefault="008A2978">
      <w:pPr>
        <w:rPr>
          <w:lang w:val="fr-FR"/>
        </w:rPr>
      </w:pPr>
    </w:p>
    <w:sectPr w:rsidR="008A2978" w:rsidRPr="00B461BB" w:rsidSect="007D76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709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6AC91C" w14:textId="77777777" w:rsidR="00274179" w:rsidRDefault="00274179" w:rsidP="00274179">
      <w:pPr>
        <w:spacing w:after="0" w:line="240" w:lineRule="auto"/>
      </w:pPr>
      <w:r>
        <w:separator/>
      </w:r>
    </w:p>
  </w:endnote>
  <w:endnote w:type="continuationSeparator" w:id="0">
    <w:p w14:paraId="055292CD" w14:textId="77777777" w:rsidR="00274179" w:rsidRDefault="00274179" w:rsidP="00274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C2A4AD" w14:textId="77777777" w:rsidR="00274179" w:rsidRDefault="00274179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B3DB39" w14:textId="77777777" w:rsidR="00274179" w:rsidRDefault="00274179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48C82D" w14:textId="77777777" w:rsidR="00274179" w:rsidRDefault="00274179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0545CC" w14:textId="77777777" w:rsidR="00274179" w:rsidRDefault="00274179" w:rsidP="00274179">
      <w:pPr>
        <w:spacing w:after="0" w:line="240" w:lineRule="auto"/>
      </w:pPr>
      <w:r>
        <w:separator/>
      </w:r>
    </w:p>
  </w:footnote>
  <w:footnote w:type="continuationSeparator" w:id="0">
    <w:p w14:paraId="0C3AACDE" w14:textId="77777777" w:rsidR="00274179" w:rsidRDefault="00274179" w:rsidP="00274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B6FA1A" w14:textId="77777777" w:rsidR="00274179" w:rsidRDefault="00274179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B45E2" w14:textId="34FEE02A" w:rsidR="00274179" w:rsidRPr="00274179" w:rsidRDefault="00274179">
    <w:pPr>
      <w:pStyle w:val="En-tte"/>
      <w:rPr>
        <w:color w:val="FF6600"/>
      </w:rPr>
    </w:pPr>
    <w:r w:rsidRPr="00274179">
      <w:rPr>
        <w:color w:val="FF6600"/>
      </w:rPr>
      <w:t>Lycée franco hondurien de TEGUCIGALPA HONDURAS</w:t>
    </w:r>
    <w:r>
      <w:rPr>
        <w:color w:val="FF6600"/>
      </w:rPr>
      <w:t xml:space="preserve">                        </w:t>
    </w:r>
    <w:bookmarkStart w:id="0" w:name="_GoBack"/>
    <w:bookmarkEnd w:id="0"/>
    <w:r>
      <w:rPr>
        <w:color w:val="FF6600"/>
      </w:rPr>
      <w:t>Année 2014-2015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EDC9DA" w14:textId="77777777" w:rsidR="00274179" w:rsidRDefault="0027417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718"/>
    <w:rsid w:val="000D7DBC"/>
    <w:rsid w:val="001223B1"/>
    <w:rsid w:val="00274179"/>
    <w:rsid w:val="00361848"/>
    <w:rsid w:val="003E0E33"/>
    <w:rsid w:val="004B2812"/>
    <w:rsid w:val="00512973"/>
    <w:rsid w:val="00516D5F"/>
    <w:rsid w:val="005E038E"/>
    <w:rsid w:val="006C2413"/>
    <w:rsid w:val="006D41C0"/>
    <w:rsid w:val="006E2F9C"/>
    <w:rsid w:val="00755347"/>
    <w:rsid w:val="007D76B8"/>
    <w:rsid w:val="00827461"/>
    <w:rsid w:val="00862C02"/>
    <w:rsid w:val="008653C8"/>
    <w:rsid w:val="00895614"/>
    <w:rsid w:val="008A2978"/>
    <w:rsid w:val="008B6C85"/>
    <w:rsid w:val="008B73ED"/>
    <w:rsid w:val="00924CAC"/>
    <w:rsid w:val="0098324C"/>
    <w:rsid w:val="009B4C1F"/>
    <w:rsid w:val="009F6DDD"/>
    <w:rsid w:val="00A642EC"/>
    <w:rsid w:val="00A8629F"/>
    <w:rsid w:val="00A91131"/>
    <w:rsid w:val="00AD7686"/>
    <w:rsid w:val="00AF65EA"/>
    <w:rsid w:val="00B216C5"/>
    <w:rsid w:val="00B437D4"/>
    <w:rsid w:val="00B461BB"/>
    <w:rsid w:val="00B57FB0"/>
    <w:rsid w:val="00B67DD3"/>
    <w:rsid w:val="00BA096B"/>
    <w:rsid w:val="00BF2F04"/>
    <w:rsid w:val="00C93C4B"/>
    <w:rsid w:val="00CA0B54"/>
    <w:rsid w:val="00CB1F4C"/>
    <w:rsid w:val="00CE230C"/>
    <w:rsid w:val="00D73506"/>
    <w:rsid w:val="00DA76CC"/>
    <w:rsid w:val="00DF5718"/>
    <w:rsid w:val="00E0506F"/>
    <w:rsid w:val="00E80CE0"/>
    <w:rsid w:val="00F05733"/>
    <w:rsid w:val="00F304A1"/>
    <w:rsid w:val="00F4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69EDA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8A29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D76B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274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7461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274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74179"/>
  </w:style>
  <w:style w:type="paragraph" w:styleId="Pieddepage">
    <w:name w:val="footer"/>
    <w:basedOn w:val="Normal"/>
    <w:link w:val="PieddepageCar"/>
    <w:uiPriority w:val="99"/>
    <w:unhideWhenUsed/>
    <w:rsid w:val="00274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7417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8A29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D76B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274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7461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274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74179"/>
  </w:style>
  <w:style w:type="paragraph" w:styleId="Pieddepage">
    <w:name w:val="footer"/>
    <w:basedOn w:val="Normal"/>
    <w:link w:val="PieddepageCar"/>
    <w:uiPriority w:val="99"/>
    <w:unhideWhenUsed/>
    <w:rsid w:val="00274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741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217</Words>
  <Characters>1195</Characters>
  <Application>Microsoft Macintosh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loubatiere.catherine</dc:creator>
  <cp:lastModifiedBy>CORINNE  RUIZ</cp:lastModifiedBy>
  <cp:revision>5</cp:revision>
  <cp:lastPrinted>2015-04-29T15:26:00Z</cp:lastPrinted>
  <dcterms:created xsi:type="dcterms:W3CDTF">2015-04-29T15:26:00Z</dcterms:created>
  <dcterms:modified xsi:type="dcterms:W3CDTF">2015-08-28T17:32:00Z</dcterms:modified>
</cp:coreProperties>
</file>